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49" w:rsidRPr="00857049" w:rsidRDefault="00542F09" w:rsidP="00D71864">
      <w:pPr>
        <w:pStyle w:val="PlainText"/>
        <w:rPr>
          <w:b/>
        </w:rPr>
      </w:pPr>
      <w:r>
        <w:rPr>
          <w:b/>
        </w:rPr>
        <w:t>W</w:t>
      </w:r>
      <w:r w:rsidR="00857049" w:rsidRPr="00857049">
        <w:rPr>
          <w:b/>
        </w:rPr>
        <w:t>orld-class research starting block</w:t>
      </w:r>
    </w:p>
    <w:p w:rsidR="00857049" w:rsidRDefault="00857049" w:rsidP="00D71864">
      <w:pPr>
        <w:pStyle w:val="PlainText"/>
      </w:pPr>
    </w:p>
    <w:p w:rsidR="00D71864" w:rsidRDefault="00D71864" w:rsidP="00D71864">
      <w:pPr>
        <w:pStyle w:val="PlainText"/>
      </w:pPr>
      <w:r>
        <w:t>IN 1984</w:t>
      </w:r>
      <w:r w:rsidR="00857049">
        <w:t xml:space="preserve"> </w:t>
      </w:r>
      <w:r>
        <w:t xml:space="preserve">the first biomechanical analysis of a sprinter's start made national </w:t>
      </w:r>
      <w:r w:rsidR="00857049">
        <w:t xml:space="preserve">and international </w:t>
      </w:r>
      <w:r>
        <w:t xml:space="preserve">headlines. </w:t>
      </w:r>
      <w:r w:rsidR="001F5596">
        <w:t xml:space="preserve">Some 31 </w:t>
      </w:r>
      <w:r>
        <w:t xml:space="preserve">years on, history </w:t>
      </w:r>
      <w:r w:rsidR="00857049">
        <w:t xml:space="preserve">is about to </w:t>
      </w:r>
      <w:r>
        <w:t>be repeated with research captured via the world's first double force plate research starting block at the same university</w:t>
      </w:r>
      <w:r w:rsidR="0072430E">
        <w:t xml:space="preserve"> in Port Elizabeth</w:t>
      </w:r>
      <w:r>
        <w:t>.</w:t>
      </w:r>
    </w:p>
    <w:p w:rsidR="00D71864" w:rsidRDefault="00D71864" w:rsidP="00D71864">
      <w:pPr>
        <w:pStyle w:val="PlainText"/>
      </w:pPr>
    </w:p>
    <w:p w:rsidR="00D71864" w:rsidRDefault="00D71864" w:rsidP="00D71864">
      <w:pPr>
        <w:pStyle w:val="PlainText"/>
      </w:pPr>
      <w:r>
        <w:t xml:space="preserve">Back then </w:t>
      </w:r>
      <w:r w:rsidR="00E04242">
        <w:t>Evette de Klerk</w:t>
      </w:r>
      <w:r>
        <w:t xml:space="preserve"> was the star athlete who showcased the benefits </w:t>
      </w:r>
      <w:r w:rsidR="001F5596">
        <w:t>of</w:t>
      </w:r>
      <w:r>
        <w:t xml:space="preserve"> such </w:t>
      </w:r>
      <w:r w:rsidR="00E04242">
        <w:t xml:space="preserve">high-tech </w:t>
      </w:r>
      <w:r>
        <w:t xml:space="preserve">analysis. Today, the reaction times, gait, </w:t>
      </w:r>
      <w:r w:rsidR="001F5596">
        <w:t xml:space="preserve">V02 readings, </w:t>
      </w:r>
      <w:r>
        <w:t xml:space="preserve">balance, ground forces, auditory and visual awareness, economy of movement and the like of South African sprinters Akani Simbine and Roscoe </w:t>
      </w:r>
      <w:r w:rsidR="001F5596">
        <w:t>Engel</w:t>
      </w:r>
      <w:r>
        <w:t xml:space="preserve"> will come under the spotlight</w:t>
      </w:r>
      <w:r w:rsidR="0072430E">
        <w:t>,</w:t>
      </w:r>
      <w:r>
        <w:t xml:space="preserve"> thanks to </w:t>
      </w:r>
      <w:r w:rsidR="00857049">
        <w:t xml:space="preserve">new </w:t>
      </w:r>
      <w:r>
        <w:t xml:space="preserve">state-of-the-art equipment at Nelson Mandela Metropolitan University's new High Performance Complex. </w:t>
      </w:r>
    </w:p>
    <w:p w:rsidR="00D71864" w:rsidRDefault="00D71864" w:rsidP="00D71864">
      <w:pPr>
        <w:pStyle w:val="PlainText"/>
      </w:pPr>
    </w:p>
    <w:p w:rsidR="006A699A" w:rsidRDefault="00D71864" w:rsidP="00D71864">
      <w:pPr>
        <w:pStyle w:val="PlainText"/>
      </w:pPr>
      <w:r>
        <w:t>Dr Ettienne du Toit was behind the ground-breaking research as a master</w:t>
      </w:r>
      <w:r w:rsidR="00857049">
        <w:t>’</w:t>
      </w:r>
      <w:r>
        <w:t>s student in the mid-</w:t>
      </w:r>
      <w:r w:rsidR="00857049">
        <w:t>1980s</w:t>
      </w:r>
      <w:r>
        <w:t xml:space="preserve"> and </w:t>
      </w:r>
      <w:r w:rsidR="00857049">
        <w:t xml:space="preserve">he’s </w:t>
      </w:r>
      <w:r>
        <w:t xml:space="preserve">a leading figure </w:t>
      </w:r>
      <w:r w:rsidR="00857049">
        <w:t xml:space="preserve">again </w:t>
      </w:r>
      <w:r>
        <w:t xml:space="preserve">in </w:t>
      </w:r>
      <w:r w:rsidR="00857049">
        <w:t xml:space="preserve">ensuring the world’s first Kistler </w:t>
      </w:r>
      <w:r w:rsidR="00E04242">
        <w:t xml:space="preserve">multicomponent </w:t>
      </w:r>
      <w:r w:rsidR="00857049">
        <w:t xml:space="preserve">piezoelectric </w:t>
      </w:r>
      <w:bookmarkStart w:id="0" w:name="_GoBack"/>
      <w:bookmarkEnd w:id="0"/>
      <w:r w:rsidR="00857049">
        <w:t xml:space="preserve">double force plate research starting block </w:t>
      </w:r>
      <w:r w:rsidR="006A699A">
        <w:t xml:space="preserve">is given the </w:t>
      </w:r>
      <w:r w:rsidR="0072430E">
        <w:t>news coverage</w:t>
      </w:r>
      <w:r w:rsidR="006A699A">
        <w:t xml:space="preserve"> it deserves. Or </w:t>
      </w:r>
      <w:r w:rsidR="0072430E">
        <w:t>better still</w:t>
      </w:r>
      <w:r w:rsidR="006A699A">
        <w:t>, is able to provide the insights needed to help the country’s sprinting talent reach their full potential.</w:t>
      </w:r>
    </w:p>
    <w:p w:rsidR="006A699A" w:rsidRDefault="006A699A" w:rsidP="00D71864">
      <w:pPr>
        <w:pStyle w:val="PlainText"/>
      </w:pPr>
    </w:p>
    <w:p w:rsidR="006A699A" w:rsidRDefault="006A699A" w:rsidP="00D71864">
      <w:pPr>
        <w:pStyle w:val="PlainText"/>
      </w:pPr>
      <w:r>
        <w:t xml:space="preserve">“Talent is one thing, but technique is what can make the difference,” says the man, who has returned to his alma mater to see the university </w:t>
      </w:r>
      <w:r w:rsidR="001F5596">
        <w:t xml:space="preserve">again </w:t>
      </w:r>
      <w:r>
        <w:t xml:space="preserve">take its place as a world-leader in sprint analysis and </w:t>
      </w:r>
      <w:r w:rsidR="0072430E">
        <w:t xml:space="preserve">become </w:t>
      </w:r>
      <w:r>
        <w:t xml:space="preserve">a destination of choice for top sprinters. </w:t>
      </w:r>
    </w:p>
    <w:p w:rsidR="006A699A" w:rsidRDefault="006A699A" w:rsidP="00D71864">
      <w:pPr>
        <w:pStyle w:val="PlainText"/>
      </w:pPr>
    </w:p>
    <w:p w:rsidR="006A699A" w:rsidRDefault="006A699A" w:rsidP="006A699A">
      <w:pPr>
        <w:pStyle w:val="PlainText"/>
      </w:pPr>
      <w:r>
        <w:t xml:space="preserve">The </w:t>
      </w:r>
      <w:r w:rsidR="00E04242">
        <w:t>Swiss</w:t>
      </w:r>
      <w:r>
        <w:t xml:space="preserve">-manufactured research starting block is </w:t>
      </w:r>
      <w:r w:rsidR="00E04242">
        <w:t xml:space="preserve">unique because </w:t>
      </w:r>
      <w:r>
        <w:t xml:space="preserve">– for the first time – </w:t>
      </w:r>
      <w:r w:rsidR="00E04242">
        <w:t xml:space="preserve">the </w:t>
      </w:r>
      <w:r>
        <w:t xml:space="preserve">ground </w:t>
      </w:r>
      <w:r w:rsidR="00E04242">
        <w:t xml:space="preserve">reaction </w:t>
      </w:r>
      <w:r>
        <w:t xml:space="preserve">forces of each leg </w:t>
      </w:r>
      <w:r w:rsidR="00E04242">
        <w:t xml:space="preserve">can be analysed </w:t>
      </w:r>
      <w:r>
        <w:t>independently</w:t>
      </w:r>
      <w:r w:rsidR="00E04242">
        <w:t xml:space="preserve"> and collectively. The start</w:t>
      </w:r>
      <w:r w:rsidR="008A017A">
        <w:t>ing block and subsequent force plates embedded in the indoor track along with high speed cinematography allows us to focus on sprinting performance.</w:t>
      </w:r>
      <w:r>
        <w:t xml:space="preserve">  </w:t>
      </w:r>
    </w:p>
    <w:p w:rsidR="006A699A" w:rsidRDefault="006A699A" w:rsidP="006A699A">
      <w:pPr>
        <w:pStyle w:val="PlainText"/>
      </w:pPr>
    </w:p>
    <w:p w:rsidR="00DF7B6D" w:rsidRDefault="006A699A" w:rsidP="006A699A">
      <w:pPr>
        <w:pStyle w:val="PlainText"/>
      </w:pPr>
      <w:r>
        <w:t>“</w:t>
      </w:r>
      <w:r w:rsidR="00DF7B6D">
        <w:t>In sp</w:t>
      </w:r>
      <w:r w:rsidR="008A017A">
        <w:t>ort, millimetres and milliseconds can be the difference between winning or losing or a new world record</w:t>
      </w:r>
      <w:r w:rsidR="00DF7B6D">
        <w:t>.”</w:t>
      </w:r>
    </w:p>
    <w:p w:rsidR="00DF7B6D" w:rsidRDefault="00DF7B6D" w:rsidP="006A699A">
      <w:pPr>
        <w:pStyle w:val="PlainText"/>
      </w:pPr>
    </w:p>
    <w:p w:rsidR="001F5596" w:rsidRDefault="00DF7B6D" w:rsidP="006A699A">
      <w:pPr>
        <w:pStyle w:val="PlainText"/>
      </w:pPr>
      <w:r>
        <w:t>Dr Du Toit</w:t>
      </w:r>
      <w:r w:rsidR="0072430E">
        <w:t xml:space="preserve"> was happy to leave his Cradock farm to join his former colleagues, including head of the School of Life</w:t>
      </w:r>
      <w:r w:rsidR="001F5596">
        <w:t>style Sciences</w:t>
      </w:r>
      <w:r w:rsidR="0072430E">
        <w:t xml:space="preserve"> Prof Rosa du Randt</w:t>
      </w:r>
      <w:r w:rsidR="001F5596">
        <w:t>, to reali</w:t>
      </w:r>
      <w:r w:rsidR="008A017A">
        <w:t>s</w:t>
      </w:r>
      <w:r w:rsidR="001F5596">
        <w:t xml:space="preserve">e a long-held dream of </w:t>
      </w:r>
      <w:r w:rsidR="0072430E">
        <w:t xml:space="preserve">establishing </w:t>
      </w:r>
      <w:r w:rsidR="001F5596">
        <w:t>a</w:t>
      </w:r>
      <w:r w:rsidR="0072430E">
        <w:t xml:space="preserve"> High Performance Complex </w:t>
      </w:r>
      <w:r w:rsidR="001F5596">
        <w:t>to support sportsmen and women.</w:t>
      </w:r>
    </w:p>
    <w:p w:rsidR="001F5596" w:rsidRDefault="001F5596" w:rsidP="006A699A">
      <w:pPr>
        <w:pStyle w:val="PlainText"/>
      </w:pPr>
    </w:p>
    <w:p w:rsidR="001F5596" w:rsidRDefault="001F5596" w:rsidP="006A699A">
      <w:pPr>
        <w:pStyle w:val="PlainText"/>
      </w:pPr>
      <w:r>
        <w:t>Although the likes of Simbine, Engel and Eastern Cape star Anaso Jobodwana will benefit as sprinters, the world-class equipment within Africa’s only indoor sprint research track will add value to a far larger community.</w:t>
      </w:r>
      <w:r w:rsidR="008A017A">
        <w:t xml:space="preserve"> The High Performance Complex offers support for most sporting activities and for patients needing rehabilitation support. </w:t>
      </w:r>
    </w:p>
    <w:p w:rsidR="001F5596" w:rsidRDefault="001F5596" w:rsidP="006A699A">
      <w:pPr>
        <w:pStyle w:val="PlainText"/>
      </w:pPr>
    </w:p>
    <w:p w:rsidR="001F5596" w:rsidRDefault="001F5596" w:rsidP="006A699A">
      <w:pPr>
        <w:pStyle w:val="PlainText"/>
      </w:pPr>
      <w:r>
        <w:t>“Whether you’re a golfer who wants to improve your swing, an accident victim who needs a rehabilitation programme or an older person who is struggling with their balance, the facilities, equipment and expertise of the sport scientist will help you to improve your game or your standard of living.</w:t>
      </w:r>
    </w:p>
    <w:p w:rsidR="001F5596" w:rsidRDefault="001F5596" w:rsidP="006A699A">
      <w:pPr>
        <w:pStyle w:val="PlainText"/>
      </w:pPr>
    </w:p>
    <w:p w:rsidR="004E7203" w:rsidRDefault="001F5596" w:rsidP="006A699A">
      <w:pPr>
        <w:pStyle w:val="PlainText"/>
      </w:pPr>
      <w:r>
        <w:t>“This is a world-class facility.”</w:t>
      </w:r>
    </w:p>
    <w:p w:rsidR="004E7203" w:rsidRDefault="004E7203" w:rsidP="006A699A">
      <w:pPr>
        <w:pStyle w:val="PlainText"/>
      </w:pPr>
    </w:p>
    <w:p w:rsidR="008A017A" w:rsidRDefault="004E7203" w:rsidP="006A699A">
      <w:pPr>
        <w:pStyle w:val="PlainText"/>
      </w:pPr>
      <w:r>
        <w:t xml:space="preserve">Back in the pre-digital age, such analysis was painstakingly slow. Today, the software makes analysis almost as fast as the sprinters out of the blocks.   </w:t>
      </w:r>
      <w:r w:rsidR="001F5596">
        <w:t xml:space="preserve"> </w:t>
      </w:r>
      <w:r w:rsidR="00DF7B6D">
        <w:t xml:space="preserve">  </w:t>
      </w:r>
    </w:p>
    <w:p w:rsidR="008A017A" w:rsidRDefault="008A017A" w:rsidP="006A699A">
      <w:pPr>
        <w:pStyle w:val="PlainText"/>
      </w:pPr>
    </w:p>
    <w:p w:rsidR="008A017A" w:rsidRDefault="008A017A" w:rsidP="006A699A">
      <w:pPr>
        <w:pStyle w:val="PlainText"/>
      </w:pPr>
      <w:r>
        <w:t>Inquiries: Prof Rosa du Randt on 041 504</w:t>
      </w:r>
      <w:r w:rsidR="00743297">
        <w:t>2499</w:t>
      </w:r>
      <w:r>
        <w:t xml:space="preserve"> </w:t>
      </w:r>
    </w:p>
    <w:p w:rsidR="004C5129" w:rsidRPr="00743297" w:rsidRDefault="008A017A" w:rsidP="006A699A">
      <w:pPr>
        <w:pStyle w:val="PlainText"/>
        <w:rPr>
          <w:szCs w:val="22"/>
        </w:rPr>
      </w:pPr>
      <w:r>
        <w:t xml:space="preserve">                  Dr Ettienne du Toit </w:t>
      </w:r>
      <w:r w:rsidRPr="00743297">
        <w:rPr>
          <w:szCs w:val="22"/>
        </w:rPr>
        <w:t xml:space="preserve">on </w:t>
      </w:r>
      <w:r w:rsidR="00743297" w:rsidRPr="00743297">
        <w:rPr>
          <w:szCs w:val="22"/>
          <w:lang w:val="en-ZA"/>
        </w:rPr>
        <w:t>082 3258150</w:t>
      </w:r>
    </w:p>
    <w:sectPr w:rsidR="004C5129" w:rsidRPr="00743297" w:rsidSect="0053078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64"/>
    <w:rsid w:val="001F47EC"/>
    <w:rsid w:val="001F5596"/>
    <w:rsid w:val="004E7203"/>
    <w:rsid w:val="0053078F"/>
    <w:rsid w:val="00542F09"/>
    <w:rsid w:val="006A699A"/>
    <w:rsid w:val="0072430E"/>
    <w:rsid w:val="00743297"/>
    <w:rsid w:val="00857049"/>
    <w:rsid w:val="008A017A"/>
    <w:rsid w:val="00B255A8"/>
    <w:rsid w:val="00D71864"/>
    <w:rsid w:val="00DF7B6D"/>
    <w:rsid w:val="00E0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18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186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18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18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Derry, Debbie (Ms) (Summerstrand Campus North)</dc:creator>
  <cp:lastModifiedBy>Derry, Debbie (Ms) (Summerstrand Campus North)</cp:lastModifiedBy>
  <cp:revision>6</cp:revision>
  <dcterms:created xsi:type="dcterms:W3CDTF">2015-09-17T08:59:00Z</dcterms:created>
  <dcterms:modified xsi:type="dcterms:W3CDTF">2015-09-21T07:17:00Z</dcterms:modified>
</cp:coreProperties>
</file>